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tiff" ContentType="image/tif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7C4" w:rsidRDefault="002637BD" w:rsidP="002637BD">
      <w:pPr>
        <w:pStyle w:val="aff1"/>
        <w:framePr w:w="4111" w:h="2896" w:wrap="notBeside" w:x="7291" w:y="1381"/>
        <w:rPr>
          <w:lang w:val="ru-RU"/>
        </w:rPr>
      </w:pPr>
      <w:r>
        <w:rPr>
          <w:lang w:val="ru-RU"/>
        </w:rPr>
        <w:t>Уча</w:t>
      </w:r>
      <w:r w:rsidR="00E90B20">
        <w:rPr>
          <w:lang w:val="ru-RU"/>
        </w:rPr>
        <w:t xml:space="preserve">стникам </w:t>
      </w:r>
      <w:proofErr w:type="gramStart"/>
      <w:r w:rsidR="00E90B20">
        <w:rPr>
          <w:lang w:val="ru-RU"/>
        </w:rPr>
        <w:t>открытого</w:t>
      </w:r>
      <w:proofErr w:type="gramEnd"/>
    </w:p>
    <w:p w:rsidR="00164F16" w:rsidRPr="007000DF" w:rsidRDefault="00E90B20" w:rsidP="002637BD">
      <w:pPr>
        <w:pStyle w:val="aff1"/>
        <w:framePr w:w="4111" w:h="2896" w:wrap="notBeside" w:x="7291" w:y="1381"/>
        <w:rPr>
          <w:lang w:val="ru-RU"/>
        </w:rPr>
      </w:pPr>
      <w:r>
        <w:rPr>
          <w:lang w:val="ru-RU"/>
        </w:rPr>
        <w:t xml:space="preserve"> запроса </w:t>
      </w:r>
      <w:r w:rsidR="002927C4">
        <w:rPr>
          <w:lang w:val="ru-RU"/>
        </w:rPr>
        <w:t>пре</w:t>
      </w:r>
      <w:r w:rsidR="002927C4">
        <w:rPr>
          <w:lang w:val="ru-RU"/>
        </w:rPr>
        <w:t>д</w:t>
      </w:r>
      <w:r w:rsidR="002927C4">
        <w:rPr>
          <w:lang w:val="ru-RU"/>
        </w:rPr>
        <w:t>ложений</w:t>
      </w:r>
      <w:r>
        <w:rPr>
          <w:lang w:val="ru-RU"/>
        </w:rPr>
        <w:t xml:space="preserve"> </w:t>
      </w:r>
    </w:p>
    <w:p w:rsidR="00164F16" w:rsidRPr="00F21004" w:rsidRDefault="009F1EF6" w:rsidP="0019069E">
      <w:pPr>
        <w:pStyle w:val="af6"/>
        <w:framePr w:wrap="notBeside"/>
        <w:rPr>
          <w:lang w:val="ru-RU"/>
        </w:rPr>
      </w:pPr>
      <w:r w:rsidRPr="00F21004">
        <w:rPr>
          <w:lang w:val="ru-RU"/>
        </w:rPr>
        <w:tab/>
      </w:r>
    </w:p>
    <w:p w:rsidR="002637BD" w:rsidRPr="002637BD" w:rsidRDefault="00F21004" w:rsidP="00B33FA2">
      <w:pPr>
        <w:pStyle w:val="aff5"/>
        <w:framePr w:w="4139" w:h="1606" w:hRule="exact" w:vSpace="284" w:wrap="notBeside" w:x="1591" w:y="4591"/>
        <w:jc w:val="center"/>
        <w:rPr>
          <w:sz w:val="20"/>
        </w:rPr>
      </w:pPr>
      <w:proofErr w:type="gramStart"/>
      <w:r w:rsidRPr="002637BD">
        <w:rPr>
          <w:sz w:val="20"/>
        </w:rPr>
        <w:t>О р</w:t>
      </w:r>
      <w:r w:rsidR="00882E78">
        <w:rPr>
          <w:sz w:val="20"/>
        </w:rPr>
        <w:t>а</w:t>
      </w:r>
      <w:r w:rsidRPr="002637BD">
        <w:rPr>
          <w:sz w:val="20"/>
        </w:rPr>
        <w:t>зъяснении положений документации по запросу цен (закупка на сайт</w:t>
      </w:r>
      <w:r w:rsidR="002637BD" w:rsidRPr="002637BD">
        <w:rPr>
          <w:sz w:val="20"/>
        </w:rPr>
        <w:t>ах</w:t>
      </w:r>
      <w:r w:rsidRPr="002637BD">
        <w:rPr>
          <w:sz w:val="20"/>
        </w:rPr>
        <w:t xml:space="preserve"> </w:t>
      </w:r>
      <w:hyperlink r:id="rId11" w:history="1">
        <w:r w:rsidRPr="007940F9">
          <w:rPr>
            <w:rStyle w:val="aff7"/>
            <w:color w:val="auto"/>
            <w:sz w:val="20"/>
          </w:rPr>
          <w:t>http://www.zakupki.gov.ru</w:t>
        </w:r>
      </w:hyperlink>
      <w:r w:rsidRPr="007940F9">
        <w:rPr>
          <w:sz w:val="20"/>
        </w:rPr>
        <w:t xml:space="preserve"> </w:t>
      </w:r>
      <w:r w:rsidRPr="002637BD">
        <w:rPr>
          <w:sz w:val="20"/>
        </w:rPr>
        <w:t>№</w:t>
      </w:r>
      <w:r w:rsidR="00950B31">
        <w:rPr>
          <w:sz w:val="20"/>
        </w:rPr>
        <w:t>3140</w:t>
      </w:r>
      <w:r w:rsidR="00E90B20">
        <w:rPr>
          <w:sz w:val="20"/>
        </w:rPr>
        <w:t>1</w:t>
      </w:r>
      <w:r w:rsidR="00CC4896">
        <w:rPr>
          <w:sz w:val="20"/>
        </w:rPr>
        <w:t>35339</w:t>
      </w:r>
      <w:r w:rsidRPr="002637BD">
        <w:rPr>
          <w:sz w:val="20"/>
        </w:rPr>
        <w:t>,</w:t>
      </w:r>
      <w:proofErr w:type="gramEnd"/>
    </w:p>
    <w:p w:rsidR="00F21004" w:rsidRPr="007940F9" w:rsidRDefault="00F21004" w:rsidP="00B33FA2">
      <w:pPr>
        <w:pStyle w:val="aff5"/>
        <w:framePr w:w="4139" w:h="1606" w:hRule="exact" w:vSpace="284" w:wrap="notBeside" w:x="1591" w:y="4591"/>
        <w:jc w:val="center"/>
        <w:rPr>
          <w:rStyle w:val="aff7"/>
          <w:color w:val="auto"/>
          <w:sz w:val="20"/>
        </w:rPr>
      </w:pPr>
      <w:r w:rsidRPr="002637BD">
        <w:rPr>
          <w:sz w:val="20"/>
        </w:rPr>
        <w:t xml:space="preserve">  на </w:t>
      </w:r>
      <w:hyperlink r:id="rId12" w:history="1">
        <w:r w:rsidRPr="007940F9">
          <w:rPr>
            <w:rStyle w:val="aff7"/>
            <w:color w:val="auto"/>
            <w:sz w:val="20"/>
          </w:rPr>
          <w:t>http://zakupki.rosatom.ru</w:t>
        </w:r>
      </w:hyperlink>
    </w:p>
    <w:p w:rsidR="002637BD" w:rsidRPr="002637BD" w:rsidRDefault="00950B31" w:rsidP="00B33FA2">
      <w:pPr>
        <w:pStyle w:val="aff5"/>
        <w:framePr w:w="4139" w:h="1606" w:hRule="exact" w:vSpace="284" w:wrap="notBeside" w:x="1591" w:y="4591"/>
        <w:jc w:val="center"/>
        <w:rPr>
          <w:sz w:val="20"/>
        </w:rPr>
      </w:pPr>
      <w:r>
        <w:rPr>
          <w:sz w:val="20"/>
        </w:rPr>
        <w:t>№ 140</w:t>
      </w:r>
      <w:r w:rsidR="00CC4896">
        <w:rPr>
          <w:sz w:val="20"/>
        </w:rPr>
        <w:t>718/0476/237</w:t>
      </w:r>
      <w:r w:rsidR="00F21004" w:rsidRPr="002637BD">
        <w:rPr>
          <w:sz w:val="20"/>
        </w:rPr>
        <w:t>,</w:t>
      </w:r>
    </w:p>
    <w:p w:rsidR="002637BD" w:rsidRPr="002637BD" w:rsidRDefault="00F21004" w:rsidP="00B33FA2">
      <w:pPr>
        <w:pStyle w:val="aff5"/>
        <w:framePr w:w="4139" w:h="1606" w:hRule="exact" w:vSpace="284" w:wrap="notBeside" w:x="1591" w:y="4591"/>
        <w:jc w:val="center"/>
        <w:rPr>
          <w:sz w:val="20"/>
        </w:rPr>
      </w:pPr>
      <w:r w:rsidRPr="002637BD">
        <w:rPr>
          <w:sz w:val="20"/>
        </w:rPr>
        <w:t xml:space="preserve"> на </w:t>
      </w:r>
      <w:r w:rsidRPr="007940F9">
        <w:rPr>
          <w:rStyle w:val="aff7"/>
          <w:color w:val="auto"/>
          <w:spacing w:val="-6"/>
          <w:sz w:val="20"/>
        </w:rPr>
        <w:t>http://</w:t>
      </w:r>
      <w:hyperlink r:id="rId13" w:history="1">
        <w:r w:rsidRPr="007940F9">
          <w:rPr>
            <w:rStyle w:val="aff7"/>
            <w:color w:val="auto"/>
            <w:spacing w:val="-6"/>
            <w:sz w:val="20"/>
          </w:rPr>
          <w:t>www.a-k-d.ru</w:t>
        </w:r>
      </w:hyperlink>
      <w:r w:rsidRPr="002637BD">
        <w:rPr>
          <w:spacing w:val="-6"/>
          <w:sz w:val="20"/>
          <w:u w:val="single"/>
        </w:rPr>
        <w:t xml:space="preserve"> </w:t>
      </w:r>
      <w:r w:rsidR="002637BD" w:rsidRPr="002637BD">
        <w:rPr>
          <w:spacing w:val="-6"/>
          <w:sz w:val="20"/>
        </w:rPr>
        <w:t>№</w:t>
      </w:r>
      <w:r w:rsidR="00CC4896">
        <w:rPr>
          <w:spacing w:val="-6"/>
          <w:sz w:val="20"/>
          <w:lang w:val="en-US"/>
        </w:rPr>
        <w:t>R</w:t>
      </w:r>
      <w:r w:rsidR="00CC4896" w:rsidRPr="00CC4896">
        <w:rPr>
          <w:spacing w:val="-6"/>
          <w:sz w:val="20"/>
        </w:rPr>
        <w:t>024490</w:t>
      </w:r>
      <w:r w:rsidR="002637BD" w:rsidRPr="002637BD">
        <w:rPr>
          <w:spacing w:val="-6"/>
          <w:sz w:val="20"/>
        </w:rPr>
        <w:t>)</w:t>
      </w:r>
    </w:p>
    <w:p w:rsidR="007000DF" w:rsidRDefault="007000DF" w:rsidP="00B33FA2">
      <w:pPr>
        <w:pStyle w:val="aff5"/>
        <w:framePr w:w="4139" w:h="1606" w:hRule="exact" w:vSpace="284" w:wrap="notBeside" w:x="1591" w:y="4591"/>
        <w:rPr>
          <w:spacing w:val="-6"/>
          <w:u w:val="single"/>
        </w:rPr>
      </w:pPr>
    </w:p>
    <w:p w:rsidR="00164F16" w:rsidRPr="007000DF" w:rsidRDefault="00164F16" w:rsidP="00B33FA2">
      <w:pPr>
        <w:pStyle w:val="aa"/>
        <w:framePr w:h="1606" w:hRule="exact" w:wrap="notBeside" w:x="1591" w:y="4591"/>
        <w:rPr>
          <w:lang w:val="ru-RU"/>
        </w:rPr>
      </w:pPr>
    </w:p>
    <w:p w:rsidR="00164F16" w:rsidRPr="00B33FA2" w:rsidRDefault="00E97F09" w:rsidP="00F21004">
      <w:pPr>
        <w:pStyle w:val="a8"/>
        <w:spacing w:before="240"/>
        <w:jc w:val="center"/>
        <w:outlineLvl w:val="0"/>
        <w:rPr>
          <w:sz w:val="28"/>
          <w:szCs w:val="28"/>
        </w:rPr>
      </w:pPr>
      <w:r w:rsidRPr="00B33FA2">
        <w:rPr>
          <w:sz w:val="28"/>
          <w:szCs w:val="28"/>
        </w:rPr>
        <w:t>Уважаемы</w:t>
      </w:r>
      <w:r w:rsidR="002637BD" w:rsidRPr="00B33FA2">
        <w:rPr>
          <w:sz w:val="28"/>
          <w:szCs w:val="28"/>
        </w:rPr>
        <w:t xml:space="preserve">е </w:t>
      </w:r>
      <w:r w:rsidR="00584A15" w:rsidRPr="00B33FA2">
        <w:rPr>
          <w:sz w:val="28"/>
          <w:szCs w:val="28"/>
        </w:rPr>
        <w:t>г</w:t>
      </w:r>
      <w:r w:rsidR="002637BD" w:rsidRPr="00B33FA2">
        <w:rPr>
          <w:sz w:val="28"/>
          <w:szCs w:val="28"/>
        </w:rPr>
        <w:t>оспода</w:t>
      </w:r>
      <w:r w:rsidRPr="00B33FA2">
        <w:rPr>
          <w:sz w:val="28"/>
          <w:szCs w:val="28"/>
        </w:rPr>
        <w:t>!</w:t>
      </w:r>
    </w:p>
    <w:p w:rsidR="007000DF" w:rsidRPr="00B33FA2" w:rsidRDefault="002637BD" w:rsidP="007000DF">
      <w:pPr>
        <w:rPr>
          <w:sz w:val="28"/>
          <w:szCs w:val="28"/>
        </w:rPr>
      </w:pPr>
      <w:r w:rsidRPr="00B33FA2">
        <w:rPr>
          <w:sz w:val="28"/>
          <w:szCs w:val="28"/>
        </w:rPr>
        <w:t>На основании пункта 14.5.1 Единого отраслевого стандарта закупок</w:t>
      </w:r>
      <w:r w:rsidR="00584A15" w:rsidRPr="00B33FA2">
        <w:rPr>
          <w:sz w:val="28"/>
          <w:szCs w:val="28"/>
        </w:rPr>
        <w:t xml:space="preserve"> (П</w:t>
      </w:r>
      <w:r w:rsidR="00584A15" w:rsidRPr="00B33FA2">
        <w:rPr>
          <w:sz w:val="28"/>
          <w:szCs w:val="28"/>
        </w:rPr>
        <w:t>о</w:t>
      </w:r>
      <w:r w:rsidR="00584A15" w:rsidRPr="00B33FA2">
        <w:rPr>
          <w:sz w:val="28"/>
          <w:szCs w:val="28"/>
        </w:rPr>
        <w:t>ложения о закупках) ГК «Росатом» ФГУП «НИТИ им. А.П. Александрова», я</w:t>
      </w:r>
      <w:r w:rsidR="00584A15" w:rsidRPr="00B33FA2">
        <w:rPr>
          <w:sz w:val="28"/>
          <w:szCs w:val="28"/>
        </w:rPr>
        <w:t>в</w:t>
      </w:r>
      <w:r w:rsidR="00584A15" w:rsidRPr="00B33FA2">
        <w:rPr>
          <w:sz w:val="28"/>
          <w:szCs w:val="28"/>
        </w:rPr>
        <w:t xml:space="preserve">ляющееся организатором открытого запроса </w:t>
      </w:r>
      <w:r w:rsidR="00CC4896">
        <w:rPr>
          <w:sz w:val="28"/>
          <w:szCs w:val="28"/>
        </w:rPr>
        <w:t>предложений</w:t>
      </w:r>
      <w:r w:rsidR="00584A15" w:rsidRPr="00B33FA2">
        <w:rPr>
          <w:sz w:val="28"/>
          <w:szCs w:val="28"/>
        </w:rPr>
        <w:t xml:space="preserve"> в электронной форме на право заключения договора на поставку </w:t>
      </w:r>
      <w:r w:rsidR="002927C4" w:rsidRPr="002927C4">
        <w:rPr>
          <w:b/>
          <w:sz w:val="28"/>
          <w:szCs w:val="28"/>
        </w:rPr>
        <w:t>обуви рабочей</w:t>
      </w:r>
      <w:r w:rsidR="00584A15" w:rsidRPr="00B33FA2">
        <w:rPr>
          <w:sz w:val="28"/>
          <w:szCs w:val="28"/>
        </w:rPr>
        <w:t>, в ответ на запрос</w:t>
      </w:r>
      <w:r w:rsidR="00B33FA2" w:rsidRPr="00B33FA2">
        <w:rPr>
          <w:sz w:val="28"/>
          <w:szCs w:val="28"/>
        </w:rPr>
        <w:t>ы</w:t>
      </w:r>
      <w:r w:rsidR="00584A15" w:rsidRPr="00B33FA2">
        <w:rPr>
          <w:sz w:val="28"/>
          <w:szCs w:val="28"/>
        </w:rPr>
        <w:t xml:space="preserve"> участник</w:t>
      </w:r>
      <w:r w:rsidR="00B33FA2" w:rsidRPr="00B33FA2">
        <w:rPr>
          <w:sz w:val="28"/>
          <w:szCs w:val="28"/>
        </w:rPr>
        <w:t>ов</w:t>
      </w:r>
      <w:r w:rsidR="00584A15" w:rsidRPr="00B33FA2">
        <w:rPr>
          <w:sz w:val="28"/>
          <w:szCs w:val="28"/>
        </w:rPr>
        <w:t xml:space="preserve"> запроса </w:t>
      </w:r>
      <w:r w:rsidR="002927C4">
        <w:rPr>
          <w:sz w:val="28"/>
          <w:szCs w:val="28"/>
        </w:rPr>
        <w:t>предложений</w:t>
      </w:r>
      <w:r w:rsidR="00584A15" w:rsidRPr="00B33FA2">
        <w:rPr>
          <w:sz w:val="28"/>
          <w:szCs w:val="28"/>
        </w:rPr>
        <w:t xml:space="preserve"> согласно информации, полученной от Заказч</w:t>
      </w:r>
      <w:r w:rsidR="00584A15" w:rsidRPr="00B33FA2">
        <w:rPr>
          <w:sz w:val="28"/>
          <w:szCs w:val="28"/>
        </w:rPr>
        <w:t>и</w:t>
      </w:r>
      <w:r w:rsidR="00584A15" w:rsidRPr="00B33FA2">
        <w:rPr>
          <w:sz w:val="28"/>
          <w:szCs w:val="28"/>
        </w:rPr>
        <w:t>ка</w:t>
      </w:r>
      <w:r w:rsidR="007940F9">
        <w:rPr>
          <w:sz w:val="28"/>
          <w:szCs w:val="28"/>
        </w:rPr>
        <w:t>,</w:t>
      </w:r>
      <w:r w:rsidR="00584A15" w:rsidRPr="00B33FA2">
        <w:rPr>
          <w:sz w:val="28"/>
          <w:szCs w:val="28"/>
        </w:rPr>
        <w:t xml:space="preserve"> сообщает сл</w:t>
      </w:r>
      <w:r w:rsidR="00584A15" w:rsidRPr="00B33FA2">
        <w:rPr>
          <w:sz w:val="28"/>
          <w:szCs w:val="28"/>
        </w:rPr>
        <w:t>е</w:t>
      </w:r>
      <w:r w:rsidR="00584A15" w:rsidRPr="00B33FA2">
        <w:rPr>
          <w:sz w:val="28"/>
          <w:szCs w:val="28"/>
        </w:rPr>
        <w:t>дующее:</w:t>
      </w:r>
    </w:p>
    <w:p w:rsidR="00584A15" w:rsidRPr="00B33FA2" w:rsidRDefault="00584A15" w:rsidP="002927C4">
      <w:pPr>
        <w:rPr>
          <w:b/>
          <w:sz w:val="28"/>
          <w:szCs w:val="28"/>
        </w:rPr>
      </w:pPr>
      <w:r w:rsidRPr="00B33FA2">
        <w:rPr>
          <w:b/>
          <w:sz w:val="28"/>
          <w:szCs w:val="28"/>
        </w:rPr>
        <w:t>Вопрос 1:</w:t>
      </w:r>
    </w:p>
    <w:p w:rsidR="00CC4896" w:rsidRPr="00CC4896" w:rsidRDefault="00800847" w:rsidP="002927C4">
      <w:pPr>
        <w:spacing w:after="0"/>
        <w:ind w:firstLine="0"/>
        <w:rPr>
          <w:sz w:val="28"/>
          <w:szCs w:val="28"/>
        </w:rPr>
      </w:pPr>
      <w:r w:rsidRPr="00800847">
        <w:rPr>
          <w:sz w:val="28"/>
          <w:szCs w:val="28"/>
        </w:rPr>
        <w:t>П</w:t>
      </w:r>
      <w:r w:rsidR="00CC4896" w:rsidRPr="00CC4896">
        <w:rPr>
          <w:sz w:val="28"/>
          <w:szCs w:val="28"/>
        </w:rPr>
        <w:t xml:space="preserve">о </w:t>
      </w:r>
      <w:r w:rsidRPr="00800847">
        <w:rPr>
          <w:sz w:val="28"/>
          <w:szCs w:val="28"/>
        </w:rPr>
        <w:t>техническому заданию</w:t>
      </w:r>
      <w:r w:rsidR="00CC4896" w:rsidRPr="00CC4896">
        <w:rPr>
          <w:sz w:val="28"/>
          <w:szCs w:val="28"/>
        </w:rPr>
        <w:t xml:space="preserve"> на поставку обуви требуется поставить «Тапки по</w:t>
      </w:r>
      <w:r w:rsidR="00CC4896" w:rsidRPr="00CC4896">
        <w:rPr>
          <w:sz w:val="28"/>
          <w:szCs w:val="28"/>
        </w:rPr>
        <w:t>д</w:t>
      </w:r>
      <w:r w:rsidR="00CC4896" w:rsidRPr="00CC4896">
        <w:rPr>
          <w:sz w:val="28"/>
          <w:szCs w:val="28"/>
        </w:rPr>
        <w:t>водника» по ГОСТ 12.1.187-97.В описании тапок указана форма подтверждения соответствия: декларация.</w:t>
      </w:r>
    </w:p>
    <w:p w:rsidR="00CC4896" w:rsidRPr="00CC4896" w:rsidRDefault="00A70E6E" w:rsidP="002927C4">
      <w:pPr>
        <w:spacing w:after="0"/>
        <w:ind w:firstLine="0"/>
        <w:rPr>
          <w:sz w:val="28"/>
          <w:szCs w:val="28"/>
        </w:rPr>
      </w:pPr>
      <w:r w:rsidRPr="00800847">
        <w:rPr>
          <w:sz w:val="28"/>
          <w:szCs w:val="28"/>
        </w:rPr>
        <w:t>Возможно ли</w:t>
      </w:r>
      <w:r w:rsidR="00CC4896" w:rsidRPr="00CC4896">
        <w:rPr>
          <w:sz w:val="28"/>
          <w:szCs w:val="28"/>
        </w:rPr>
        <w:t xml:space="preserve"> предоставить как подтверждение соответствия – Декларацию о с</w:t>
      </w:r>
      <w:r w:rsidR="00CC4896" w:rsidRPr="00CC4896">
        <w:rPr>
          <w:sz w:val="28"/>
          <w:szCs w:val="28"/>
        </w:rPr>
        <w:t>о</w:t>
      </w:r>
      <w:r w:rsidR="00CC4896" w:rsidRPr="00CC4896">
        <w:rPr>
          <w:sz w:val="28"/>
          <w:szCs w:val="28"/>
        </w:rPr>
        <w:t xml:space="preserve">ответствии Таможенного союза (соответствие требованиям </w:t>
      </w:r>
      <w:proofErr w:type="gramStart"/>
      <w:r w:rsidR="00CC4896" w:rsidRPr="00CC4896">
        <w:rPr>
          <w:sz w:val="28"/>
          <w:szCs w:val="28"/>
        </w:rPr>
        <w:t>ТР</w:t>
      </w:r>
      <w:proofErr w:type="gramEnd"/>
      <w:r w:rsidR="00CC4896" w:rsidRPr="00CC4896">
        <w:rPr>
          <w:sz w:val="28"/>
          <w:szCs w:val="28"/>
        </w:rPr>
        <w:t xml:space="preserve"> ТС 019/2011 «О безопасности средств индивидуальной защиты»).</w:t>
      </w:r>
    </w:p>
    <w:p w:rsidR="00365774" w:rsidRPr="00800847" w:rsidRDefault="00456A48" w:rsidP="002927C4">
      <w:pPr>
        <w:ind w:firstLine="720"/>
        <w:rPr>
          <w:b/>
          <w:sz w:val="28"/>
          <w:szCs w:val="28"/>
        </w:rPr>
      </w:pPr>
      <w:r w:rsidRPr="00800847">
        <w:rPr>
          <w:b/>
          <w:sz w:val="28"/>
          <w:szCs w:val="28"/>
        </w:rPr>
        <w:t>Ответ 1:</w:t>
      </w:r>
    </w:p>
    <w:p w:rsidR="00657FE2" w:rsidRPr="00657FE2" w:rsidRDefault="00657FE2" w:rsidP="002927C4">
      <w:pPr>
        <w:spacing w:after="0"/>
        <w:ind w:firstLine="0"/>
        <w:rPr>
          <w:sz w:val="28"/>
          <w:szCs w:val="28"/>
        </w:rPr>
      </w:pPr>
      <w:r w:rsidRPr="00657FE2">
        <w:rPr>
          <w:sz w:val="28"/>
          <w:szCs w:val="28"/>
        </w:rPr>
        <w:t xml:space="preserve">Можно представить подтверждение </w:t>
      </w:r>
      <w:proofErr w:type="spellStart"/>
      <w:r w:rsidRPr="00657FE2">
        <w:rPr>
          <w:sz w:val="28"/>
          <w:szCs w:val="28"/>
        </w:rPr>
        <w:t>соответсвия</w:t>
      </w:r>
      <w:proofErr w:type="spellEnd"/>
      <w:r w:rsidRPr="00657FE2">
        <w:rPr>
          <w:sz w:val="28"/>
          <w:szCs w:val="28"/>
        </w:rPr>
        <w:t xml:space="preserve"> по </w:t>
      </w:r>
      <w:proofErr w:type="gramStart"/>
      <w:r w:rsidRPr="00657FE2">
        <w:rPr>
          <w:sz w:val="28"/>
          <w:szCs w:val="28"/>
        </w:rPr>
        <w:t>ТР</w:t>
      </w:r>
      <w:proofErr w:type="gramEnd"/>
      <w:r w:rsidRPr="00657FE2">
        <w:rPr>
          <w:sz w:val="28"/>
          <w:szCs w:val="28"/>
        </w:rPr>
        <w:t xml:space="preserve"> ТС 019/2011 по п.1.6 п.4.2 (</w:t>
      </w:r>
      <w:proofErr w:type="spellStart"/>
      <w:r w:rsidRPr="00657FE2">
        <w:rPr>
          <w:sz w:val="28"/>
          <w:szCs w:val="28"/>
        </w:rPr>
        <w:t>п.п</w:t>
      </w:r>
      <w:proofErr w:type="spellEnd"/>
      <w:r w:rsidRPr="00657FE2">
        <w:rPr>
          <w:sz w:val="28"/>
          <w:szCs w:val="28"/>
        </w:rPr>
        <w:t xml:space="preserve"> 1-7, 12) п.4.3 (п.п.9-12), п.4.10-4.13, п.5.1-5.13, раздел 6.</w:t>
      </w:r>
    </w:p>
    <w:p w:rsidR="00657FE2" w:rsidRPr="00657FE2" w:rsidRDefault="00657FE2" w:rsidP="00657FE2">
      <w:pPr>
        <w:spacing w:after="0"/>
        <w:ind w:firstLine="0"/>
        <w:jc w:val="left"/>
        <w:rPr>
          <w:sz w:val="28"/>
          <w:szCs w:val="28"/>
        </w:rPr>
      </w:pPr>
      <w:r w:rsidRPr="00657FE2">
        <w:rPr>
          <w:sz w:val="28"/>
          <w:szCs w:val="28"/>
        </w:rPr>
        <w:t>.</w:t>
      </w:r>
    </w:p>
    <w:p w:rsidR="00657FE2" w:rsidRPr="00800847" w:rsidRDefault="00657FE2" w:rsidP="00657FE2">
      <w:pPr>
        <w:rPr>
          <w:b/>
          <w:sz w:val="28"/>
          <w:szCs w:val="28"/>
        </w:rPr>
      </w:pPr>
      <w:r w:rsidRPr="00800847">
        <w:rPr>
          <w:b/>
          <w:sz w:val="28"/>
          <w:szCs w:val="28"/>
        </w:rPr>
        <w:t>Вопрос 2:</w:t>
      </w:r>
    </w:p>
    <w:p w:rsidR="002B1F71" w:rsidRPr="00800847" w:rsidRDefault="002B1F71" w:rsidP="002B1F71">
      <w:pPr>
        <w:rPr>
          <w:sz w:val="28"/>
          <w:szCs w:val="28"/>
        </w:rPr>
      </w:pPr>
      <w:r w:rsidRPr="00800847">
        <w:rPr>
          <w:sz w:val="28"/>
          <w:szCs w:val="28"/>
        </w:rPr>
        <w:t>В пункте 7 Технической части</w:t>
      </w:r>
      <w:r w:rsidRPr="00800847">
        <w:rPr>
          <w:b/>
          <w:sz w:val="28"/>
          <w:szCs w:val="28"/>
        </w:rPr>
        <w:t xml:space="preserve"> «</w:t>
      </w:r>
      <w:r w:rsidRPr="00800847">
        <w:rPr>
          <w:sz w:val="28"/>
          <w:szCs w:val="28"/>
        </w:rPr>
        <w:t>Туфли на нескользящей подошве» указан ГОСТ 12.1.187-97, в котором возможно допущена о</w:t>
      </w:r>
      <w:r w:rsidR="00800847" w:rsidRPr="00800847">
        <w:rPr>
          <w:sz w:val="28"/>
          <w:szCs w:val="28"/>
        </w:rPr>
        <w:t xml:space="preserve">печатка, так как такого </w:t>
      </w:r>
      <w:proofErr w:type="spellStart"/>
      <w:r w:rsidR="00800847" w:rsidRPr="00800847">
        <w:rPr>
          <w:sz w:val="28"/>
          <w:szCs w:val="28"/>
        </w:rPr>
        <w:t>ГОСТа</w:t>
      </w:r>
      <w:proofErr w:type="spellEnd"/>
      <w:r w:rsidR="00800847" w:rsidRPr="00800847">
        <w:rPr>
          <w:sz w:val="28"/>
          <w:szCs w:val="28"/>
        </w:rPr>
        <w:t xml:space="preserve"> </w:t>
      </w:r>
      <w:r w:rsidRPr="00800847">
        <w:rPr>
          <w:sz w:val="28"/>
          <w:szCs w:val="28"/>
        </w:rPr>
        <w:t>не существует, также указан недействующий ГОСТ 12.4.060-78.</w:t>
      </w:r>
    </w:p>
    <w:p w:rsidR="002B1F71" w:rsidRPr="00800847" w:rsidRDefault="00800847" w:rsidP="002B1F71">
      <w:pPr>
        <w:rPr>
          <w:b/>
          <w:sz w:val="28"/>
          <w:szCs w:val="28"/>
        </w:rPr>
      </w:pPr>
      <w:r w:rsidRPr="00800847">
        <w:rPr>
          <w:b/>
          <w:sz w:val="28"/>
          <w:szCs w:val="28"/>
        </w:rPr>
        <w:t>Ответ 2</w:t>
      </w:r>
      <w:r w:rsidR="002B1F71" w:rsidRPr="00800847">
        <w:rPr>
          <w:b/>
          <w:sz w:val="28"/>
          <w:szCs w:val="28"/>
        </w:rPr>
        <w:t>:</w:t>
      </w:r>
    </w:p>
    <w:p w:rsidR="00800847" w:rsidRPr="00800847" w:rsidRDefault="00800847" w:rsidP="002B1F71">
      <w:pPr>
        <w:rPr>
          <w:sz w:val="28"/>
          <w:szCs w:val="28"/>
        </w:rPr>
      </w:pPr>
      <w:r w:rsidRPr="00800847">
        <w:rPr>
          <w:sz w:val="28"/>
          <w:szCs w:val="28"/>
        </w:rPr>
        <w:t xml:space="preserve">Пункт 7 Технической части </w:t>
      </w:r>
      <w:r w:rsidRPr="00800847">
        <w:rPr>
          <w:b/>
          <w:sz w:val="28"/>
          <w:szCs w:val="28"/>
        </w:rPr>
        <w:t>«</w:t>
      </w:r>
      <w:r w:rsidRPr="00800847">
        <w:rPr>
          <w:sz w:val="28"/>
          <w:szCs w:val="28"/>
        </w:rPr>
        <w:t>Туфли на нескользящей подошве» читать в редакции с учетом внесенных изменений.</w:t>
      </w:r>
    </w:p>
    <w:p w:rsidR="00BA38FF" w:rsidRPr="00800847" w:rsidRDefault="007A476C" w:rsidP="00E35E1E">
      <w:pPr>
        <w:ind w:firstLine="720"/>
        <w:rPr>
          <w:b/>
          <w:sz w:val="28"/>
          <w:szCs w:val="28"/>
        </w:rPr>
      </w:pPr>
      <w:r w:rsidRPr="00800847">
        <w:rPr>
          <w:b/>
          <w:sz w:val="28"/>
          <w:szCs w:val="28"/>
        </w:rPr>
        <w:lastRenderedPageBreak/>
        <w:t>Вопрос 3:</w:t>
      </w:r>
    </w:p>
    <w:p w:rsidR="007A476C" w:rsidRPr="00800847" w:rsidRDefault="007A476C" w:rsidP="00E35E1E">
      <w:pPr>
        <w:ind w:firstLine="720"/>
        <w:rPr>
          <w:sz w:val="28"/>
          <w:szCs w:val="28"/>
        </w:rPr>
      </w:pPr>
      <w:r w:rsidRPr="00800847">
        <w:rPr>
          <w:sz w:val="28"/>
          <w:szCs w:val="28"/>
        </w:rPr>
        <w:t>Возможна ли поставка «Тапок женских на нескользящей подошве из рез</w:t>
      </w:r>
      <w:r w:rsidRPr="00800847">
        <w:rPr>
          <w:sz w:val="28"/>
          <w:szCs w:val="28"/>
        </w:rPr>
        <w:t>и</w:t>
      </w:r>
      <w:r w:rsidRPr="00800847">
        <w:rPr>
          <w:sz w:val="28"/>
          <w:szCs w:val="28"/>
        </w:rPr>
        <w:t>ны, закрытых, из натуральной кожи»?</w:t>
      </w:r>
    </w:p>
    <w:p w:rsidR="007A476C" w:rsidRPr="00800847" w:rsidRDefault="007A476C" w:rsidP="00E35E1E">
      <w:pPr>
        <w:ind w:firstLine="720"/>
        <w:rPr>
          <w:b/>
          <w:sz w:val="28"/>
          <w:szCs w:val="28"/>
        </w:rPr>
      </w:pPr>
      <w:r w:rsidRPr="00800847">
        <w:rPr>
          <w:b/>
          <w:sz w:val="28"/>
          <w:szCs w:val="28"/>
        </w:rPr>
        <w:t>Ответ 3:</w:t>
      </w:r>
    </w:p>
    <w:p w:rsidR="00800847" w:rsidRPr="00800847" w:rsidRDefault="007A476C" w:rsidP="00800847">
      <w:pPr>
        <w:rPr>
          <w:sz w:val="28"/>
          <w:szCs w:val="28"/>
        </w:rPr>
      </w:pPr>
      <w:r w:rsidRPr="00657FE2">
        <w:rPr>
          <w:sz w:val="28"/>
          <w:szCs w:val="28"/>
        </w:rPr>
        <w:t xml:space="preserve"> По типовым отраслевым нормам полагаются туфли женские, но можно назвать их и тапками. Но они должны быть закрытые (т.е. с задником), с </w:t>
      </w:r>
      <w:proofErr w:type="spellStart"/>
      <w:r w:rsidRPr="00657FE2">
        <w:rPr>
          <w:sz w:val="28"/>
          <w:szCs w:val="28"/>
        </w:rPr>
        <w:t>кожа</w:t>
      </w:r>
      <w:r w:rsidRPr="00657FE2">
        <w:rPr>
          <w:sz w:val="28"/>
          <w:szCs w:val="28"/>
        </w:rPr>
        <w:t>н</w:t>
      </w:r>
      <w:r w:rsidRPr="00657FE2">
        <w:rPr>
          <w:sz w:val="28"/>
          <w:szCs w:val="28"/>
        </w:rPr>
        <w:t>ным</w:t>
      </w:r>
      <w:proofErr w:type="spellEnd"/>
      <w:r w:rsidRPr="00657FE2">
        <w:rPr>
          <w:sz w:val="28"/>
          <w:szCs w:val="28"/>
        </w:rPr>
        <w:t xml:space="preserve"> верхом, на нескользящей подошве из микропористой резины. </w:t>
      </w:r>
      <w:r w:rsidR="00800847" w:rsidRPr="00800847">
        <w:rPr>
          <w:sz w:val="28"/>
          <w:szCs w:val="28"/>
        </w:rPr>
        <w:t>С формой по</w:t>
      </w:r>
      <w:r w:rsidR="00800847" w:rsidRPr="00800847">
        <w:rPr>
          <w:sz w:val="28"/>
          <w:szCs w:val="28"/>
        </w:rPr>
        <w:t>д</w:t>
      </w:r>
      <w:r w:rsidR="00800847" w:rsidRPr="00800847">
        <w:rPr>
          <w:sz w:val="28"/>
          <w:szCs w:val="28"/>
        </w:rPr>
        <w:t>тверждения соответствия: декларация.</w:t>
      </w:r>
    </w:p>
    <w:p w:rsidR="00BA38FF" w:rsidRPr="00800847" w:rsidRDefault="00BA38FF" w:rsidP="00E35E1E">
      <w:pPr>
        <w:ind w:firstLine="720"/>
        <w:rPr>
          <w:sz w:val="28"/>
          <w:szCs w:val="28"/>
        </w:rPr>
      </w:pPr>
    </w:p>
    <w:p w:rsidR="00800847" w:rsidRPr="00800847" w:rsidRDefault="00800847" w:rsidP="00E35E1E">
      <w:pPr>
        <w:ind w:firstLine="720"/>
        <w:rPr>
          <w:sz w:val="28"/>
          <w:szCs w:val="28"/>
        </w:rPr>
      </w:pPr>
    </w:p>
    <w:p w:rsidR="00800847" w:rsidRPr="00800847" w:rsidRDefault="00800847" w:rsidP="00E35E1E">
      <w:pPr>
        <w:ind w:firstLine="720"/>
        <w:rPr>
          <w:sz w:val="28"/>
          <w:szCs w:val="28"/>
        </w:rPr>
      </w:pPr>
    </w:p>
    <w:p w:rsidR="007000DF" w:rsidRPr="00800847" w:rsidRDefault="007000DF" w:rsidP="00E35E1E">
      <w:pPr>
        <w:ind w:firstLine="720"/>
        <w:rPr>
          <w:sz w:val="28"/>
          <w:szCs w:val="28"/>
        </w:rPr>
      </w:pPr>
      <w:r w:rsidRPr="00800847">
        <w:rPr>
          <w:sz w:val="28"/>
          <w:szCs w:val="28"/>
        </w:rPr>
        <w:t>Генеральный директор</w:t>
      </w:r>
      <w:r w:rsidRPr="00800847">
        <w:rPr>
          <w:sz w:val="28"/>
          <w:szCs w:val="28"/>
        </w:rPr>
        <w:tab/>
      </w:r>
      <w:r w:rsidRPr="00800847">
        <w:rPr>
          <w:sz w:val="28"/>
          <w:szCs w:val="28"/>
        </w:rPr>
        <w:tab/>
      </w:r>
      <w:r w:rsidRPr="00800847">
        <w:rPr>
          <w:sz w:val="28"/>
          <w:szCs w:val="28"/>
        </w:rPr>
        <w:tab/>
        <w:t xml:space="preserve">                 </w:t>
      </w:r>
      <w:r w:rsidR="00111FAE" w:rsidRPr="00800847">
        <w:rPr>
          <w:sz w:val="28"/>
          <w:szCs w:val="28"/>
        </w:rPr>
        <w:t xml:space="preserve">  </w:t>
      </w:r>
      <w:r w:rsidR="00E35E1E" w:rsidRPr="00800847">
        <w:rPr>
          <w:sz w:val="28"/>
          <w:szCs w:val="28"/>
        </w:rPr>
        <w:tab/>
      </w:r>
      <w:r w:rsidR="00E35E1E" w:rsidRPr="00800847">
        <w:rPr>
          <w:sz w:val="28"/>
          <w:szCs w:val="28"/>
        </w:rPr>
        <w:tab/>
      </w:r>
      <w:r w:rsidRPr="00800847">
        <w:rPr>
          <w:sz w:val="28"/>
          <w:szCs w:val="28"/>
        </w:rPr>
        <w:t>В.А. Василенко</w:t>
      </w:r>
    </w:p>
    <w:p w:rsidR="007000DF" w:rsidRPr="00800847" w:rsidRDefault="007000DF" w:rsidP="0019069E">
      <w:pPr>
        <w:pStyle w:val="a8"/>
        <w:rPr>
          <w:color w:val="auto"/>
        </w:rPr>
      </w:pPr>
    </w:p>
    <w:p w:rsidR="00E35E1E" w:rsidRDefault="00E35E1E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BA38FF" w:rsidRDefault="00BA38FF" w:rsidP="0019069E">
      <w:pPr>
        <w:pStyle w:val="a8"/>
      </w:pPr>
    </w:p>
    <w:p w:rsidR="00E35E1E" w:rsidRPr="0019069E" w:rsidRDefault="00E35E1E" w:rsidP="00410E1D">
      <w:pPr>
        <w:pStyle w:val="aff9"/>
        <w:framePr w:w="0" w:wrap="auto" w:hAnchor="text" w:yAlign="inline"/>
        <w:pBdr>
          <w:top w:val="single" w:sz="4" w:space="1" w:color="auto"/>
        </w:pBdr>
        <w:ind w:left="-426" w:firstLine="426"/>
      </w:pPr>
      <w:r>
        <w:rPr>
          <w:i/>
          <w:noProof w:val="0"/>
        </w:rPr>
        <w:t xml:space="preserve">          </w:t>
      </w:r>
      <w:r w:rsidR="009F1EF6">
        <w:rPr>
          <w:i/>
          <w:noProof w:val="0"/>
        </w:rPr>
        <w:t>Исп.</w:t>
      </w:r>
      <w:r>
        <w:rPr>
          <w:i/>
          <w:noProof w:val="0"/>
        </w:rPr>
        <w:t xml:space="preserve"> Н.В.Зубачева  (81369) 6-01-78                                  Дело:32-11</w:t>
      </w:r>
    </w:p>
    <w:p w:rsidR="00C040C4" w:rsidRPr="008F0627" w:rsidRDefault="00C040C4" w:rsidP="0019069E">
      <w:pPr>
        <w:pStyle w:val="ac"/>
        <w:framePr w:wrap="notBeside"/>
      </w:pPr>
    </w:p>
    <w:sectPr w:rsidR="00C040C4" w:rsidRPr="008F0627" w:rsidSect="00E35E1E">
      <w:headerReference w:type="even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850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508" w:rsidRPr="00403A4F" w:rsidRDefault="00345508" w:rsidP="00403A4F">
      <w:r>
        <w:separator/>
      </w:r>
    </w:p>
  </w:endnote>
  <w:endnote w:type="continuationSeparator" w:id="1">
    <w:p w:rsidR="00345508" w:rsidRPr="00403A4F" w:rsidRDefault="00345508" w:rsidP="00403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1D" w:rsidRDefault="00410E1D">
    <w:pPr>
      <w:spacing w:after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1D" w:rsidRDefault="00410E1D">
    <w:pPr>
      <w:spacing w:after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1D" w:rsidRDefault="00410E1D">
    <w:pPr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508" w:rsidRPr="00403A4F" w:rsidRDefault="00345508" w:rsidP="00403A4F">
      <w:r>
        <w:separator/>
      </w:r>
    </w:p>
  </w:footnote>
  <w:footnote w:type="continuationSeparator" w:id="1">
    <w:p w:rsidR="00345508" w:rsidRPr="00403A4F" w:rsidRDefault="00345508" w:rsidP="00403A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1D" w:rsidRDefault="00410E1D">
    <w:pPr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1D" w:rsidRPr="00403A4F" w:rsidRDefault="00410E1D" w:rsidP="00CD258F">
    <w:pPr>
      <w:spacing w:after="0"/>
      <w:ind w:firstLine="0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1080135</wp:posOffset>
          </wp:positionH>
          <wp:positionV relativeFrom="page">
            <wp:posOffset>720090</wp:posOffset>
          </wp:positionV>
          <wp:extent cx="2639060" cy="2083709"/>
          <wp:effectExtent l="19050" t="0" r="8890" b="0"/>
          <wp:wrapTopAndBottom/>
          <wp:docPr id="3" name="Рисунок 2" descr="Письмо НИТИ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исьмо НИТИ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39060" cy="20837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03ED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342C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2480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5276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BAADF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00E6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E6E06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67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614D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9A4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pStyle w:val="1"/>
      <w:lvlText w:val="%1"/>
      <w:legacy w:legacy="1" w:legacySpace="0" w:legacyIndent="708"/>
      <w:lvlJc w:val="left"/>
      <w:pPr>
        <w:ind w:left="1560" w:hanging="708"/>
      </w:pPr>
    </w:lvl>
    <w:lvl w:ilvl="1">
      <w:start w:val="1"/>
      <w:numFmt w:val="decimal"/>
      <w:pStyle w:val="2"/>
      <w:lvlText w:val="%1.%2"/>
      <w:legacy w:legacy="1" w:legacySpace="0" w:legacyIndent="708"/>
      <w:lvlJc w:val="left"/>
      <w:pPr>
        <w:ind w:left="1560" w:hanging="708"/>
      </w:pPr>
    </w:lvl>
    <w:lvl w:ilvl="2">
      <w:start w:val="1"/>
      <w:numFmt w:val="decimal"/>
      <w:pStyle w:val="3"/>
      <w:lvlText w:val="%1.%2.%3"/>
      <w:legacy w:legacy="1" w:legacySpace="0" w:legacyIndent="708"/>
      <w:lvlJc w:val="left"/>
      <w:pPr>
        <w:ind w:left="1560" w:hanging="708"/>
      </w:pPr>
    </w:lvl>
    <w:lvl w:ilvl="3">
      <w:start w:val="1"/>
      <w:numFmt w:val="decimal"/>
      <w:pStyle w:val="4"/>
      <w:lvlText w:val="%1.%2.%3.%4"/>
      <w:legacy w:legacy="1" w:legacySpace="0" w:legacyIndent="708"/>
      <w:lvlJc w:val="left"/>
      <w:pPr>
        <w:ind w:left="1701" w:hanging="708"/>
      </w:pPr>
    </w:lvl>
    <w:lvl w:ilvl="4">
      <w:start w:val="1"/>
      <w:numFmt w:val="decimal"/>
      <w:pStyle w:val="5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6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7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8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9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11">
    <w:nsid w:val="0E0B7943"/>
    <w:multiLevelType w:val="hybridMultilevel"/>
    <w:tmpl w:val="9DE84B72"/>
    <w:lvl w:ilvl="0" w:tplc="DAEC4A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056F23"/>
    <w:multiLevelType w:val="hybridMultilevel"/>
    <w:tmpl w:val="CE10CA0A"/>
    <w:lvl w:ilvl="0" w:tplc="98BCF90A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9690F"/>
    <w:multiLevelType w:val="hybridMultilevel"/>
    <w:tmpl w:val="5A70FB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4966B9F"/>
    <w:multiLevelType w:val="singleLevel"/>
    <w:tmpl w:val="0E4CEB3C"/>
    <w:lvl w:ilvl="0">
      <w:start w:val="1"/>
      <w:numFmt w:val="decimal"/>
      <w:pStyle w:val="a0"/>
      <w:lvlText w:val="%1."/>
      <w:lvlJc w:val="left"/>
      <w:pPr>
        <w:ind w:left="5180" w:hanging="360"/>
      </w:pPr>
      <w:rPr>
        <w:rFonts w:hint="default"/>
      </w:rPr>
    </w:lvl>
  </w:abstractNum>
  <w:abstractNum w:abstractNumId="15">
    <w:nsid w:val="56095D22"/>
    <w:multiLevelType w:val="singleLevel"/>
    <w:tmpl w:val="D2488CD8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>
    <w:nsid w:val="585F7E2D"/>
    <w:multiLevelType w:val="singleLevel"/>
    <w:tmpl w:val="5178D35C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17">
    <w:nsid w:val="75D23F24"/>
    <w:multiLevelType w:val="multilevel"/>
    <w:tmpl w:val="D76C0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A65505"/>
    <w:multiLevelType w:val="hybridMultilevel"/>
    <w:tmpl w:val="99689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8"/>
  </w:num>
  <w:num w:numId="18">
    <w:abstractNumId w:val="13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hideGrammaticalErrors/>
  <w:proofState w:spelling="clean" w:grammar="clean"/>
  <w:attachedTemplate r:id="rId1"/>
  <w:stylePaneFormatFilter w:val="1001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7521"/>
  </w:hdrShapeDefaults>
  <w:footnotePr>
    <w:footnote w:id="0"/>
    <w:footnote w:id="1"/>
  </w:footnotePr>
  <w:endnotePr>
    <w:endnote w:id="0"/>
    <w:endnote w:id="1"/>
  </w:endnotePr>
  <w:compat/>
  <w:rsids>
    <w:rsidRoot w:val="00BA1CD9"/>
    <w:rsid w:val="00000955"/>
    <w:rsid w:val="00053F94"/>
    <w:rsid w:val="00065C7B"/>
    <w:rsid w:val="000727FA"/>
    <w:rsid w:val="00083D71"/>
    <w:rsid w:val="000C0E96"/>
    <w:rsid w:val="000C67EA"/>
    <w:rsid w:val="000E2BFB"/>
    <w:rsid w:val="00111FAE"/>
    <w:rsid w:val="00131C78"/>
    <w:rsid w:val="001349B0"/>
    <w:rsid w:val="00144B47"/>
    <w:rsid w:val="00164F16"/>
    <w:rsid w:val="001728FC"/>
    <w:rsid w:val="001779CE"/>
    <w:rsid w:val="0019069E"/>
    <w:rsid w:val="00190C26"/>
    <w:rsid w:val="001A49EF"/>
    <w:rsid w:val="001A777D"/>
    <w:rsid w:val="001E3774"/>
    <w:rsid w:val="00224E65"/>
    <w:rsid w:val="00232CC9"/>
    <w:rsid w:val="002565CA"/>
    <w:rsid w:val="002616F4"/>
    <w:rsid w:val="002637BD"/>
    <w:rsid w:val="0027715A"/>
    <w:rsid w:val="002927C4"/>
    <w:rsid w:val="002A5113"/>
    <w:rsid w:val="002B1F71"/>
    <w:rsid w:val="002D016A"/>
    <w:rsid w:val="002F639B"/>
    <w:rsid w:val="00322B08"/>
    <w:rsid w:val="00327D80"/>
    <w:rsid w:val="00345508"/>
    <w:rsid w:val="00351D22"/>
    <w:rsid w:val="00365774"/>
    <w:rsid w:val="00377B0D"/>
    <w:rsid w:val="00382104"/>
    <w:rsid w:val="00386C38"/>
    <w:rsid w:val="003971E4"/>
    <w:rsid w:val="003A7822"/>
    <w:rsid w:val="003B1568"/>
    <w:rsid w:val="003D01DA"/>
    <w:rsid w:val="003E21C3"/>
    <w:rsid w:val="003E2485"/>
    <w:rsid w:val="003E464A"/>
    <w:rsid w:val="00403A4F"/>
    <w:rsid w:val="00404637"/>
    <w:rsid w:val="00410E1D"/>
    <w:rsid w:val="004333FA"/>
    <w:rsid w:val="00436221"/>
    <w:rsid w:val="0044695E"/>
    <w:rsid w:val="00456A48"/>
    <w:rsid w:val="00465888"/>
    <w:rsid w:val="00476200"/>
    <w:rsid w:val="00483B2B"/>
    <w:rsid w:val="00492237"/>
    <w:rsid w:val="004D56C2"/>
    <w:rsid w:val="004E5108"/>
    <w:rsid w:val="004E7222"/>
    <w:rsid w:val="004F2663"/>
    <w:rsid w:val="00511ADC"/>
    <w:rsid w:val="00524ADF"/>
    <w:rsid w:val="005402FF"/>
    <w:rsid w:val="00543C87"/>
    <w:rsid w:val="005534BE"/>
    <w:rsid w:val="00580463"/>
    <w:rsid w:val="00584A15"/>
    <w:rsid w:val="005A0FA2"/>
    <w:rsid w:val="005A7367"/>
    <w:rsid w:val="005B0A71"/>
    <w:rsid w:val="005E625D"/>
    <w:rsid w:val="00602B74"/>
    <w:rsid w:val="00634475"/>
    <w:rsid w:val="00643BC5"/>
    <w:rsid w:val="00657FE2"/>
    <w:rsid w:val="006B3739"/>
    <w:rsid w:val="006B68D3"/>
    <w:rsid w:val="006D5889"/>
    <w:rsid w:val="006E1E12"/>
    <w:rsid w:val="007000DF"/>
    <w:rsid w:val="00714FC8"/>
    <w:rsid w:val="00734C4B"/>
    <w:rsid w:val="00736C73"/>
    <w:rsid w:val="007730D4"/>
    <w:rsid w:val="007940F9"/>
    <w:rsid w:val="007A293B"/>
    <w:rsid w:val="007A476C"/>
    <w:rsid w:val="007A6416"/>
    <w:rsid w:val="007A660A"/>
    <w:rsid w:val="007D2C02"/>
    <w:rsid w:val="007F48A6"/>
    <w:rsid w:val="00800847"/>
    <w:rsid w:val="008325EA"/>
    <w:rsid w:val="00844970"/>
    <w:rsid w:val="00882E78"/>
    <w:rsid w:val="008C09F1"/>
    <w:rsid w:val="008E1216"/>
    <w:rsid w:val="008E3767"/>
    <w:rsid w:val="008F0627"/>
    <w:rsid w:val="008F6423"/>
    <w:rsid w:val="00902001"/>
    <w:rsid w:val="0092072B"/>
    <w:rsid w:val="00921F36"/>
    <w:rsid w:val="009411CB"/>
    <w:rsid w:val="00950B31"/>
    <w:rsid w:val="009A18F1"/>
    <w:rsid w:val="009B5366"/>
    <w:rsid w:val="009C1B80"/>
    <w:rsid w:val="009C4FA3"/>
    <w:rsid w:val="009C7CE9"/>
    <w:rsid w:val="009E38C2"/>
    <w:rsid w:val="009F025C"/>
    <w:rsid w:val="009F1EF6"/>
    <w:rsid w:val="00A3058C"/>
    <w:rsid w:val="00A70E6E"/>
    <w:rsid w:val="00A76C1A"/>
    <w:rsid w:val="00A7793C"/>
    <w:rsid w:val="00AC425C"/>
    <w:rsid w:val="00AF4102"/>
    <w:rsid w:val="00B2601A"/>
    <w:rsid w:val="00B33FA2"/>
    <w:rsid w:val="00B43C64"/>
    <w:rsid w:val="00B54B0F"/>
    <w:rsid w:val="00B84F18"/>
    <w:rsid w:val="00B96E8A"/>
    <w:rsid w:val="00BA1CD9"/>
    <w:rsid w:val="00BA38FF"/>
    <w:rsid w:val="00BA5A30"/>
    <w:rsid w:val="00BB3369"/>
    <w:rsid w:val="00BC2145"/>
    <w:rsid w:val="00BC6871"/>
    <w:rsid w:val="00BD1AE1"/>
    <w:rsid w:val="00BD6880"/>
    <w:rsid w:val="00C00A99"/>
    <w:rsid w:val="00C040C4"/>
    <w:rsid w:val="00C04185"/>
    <w:rsid w:val="00C0765A"/>
    <w:rsid w:val="00C262DC"/>
    <w:rsid w:val="00C42A1C"/>
    <w:rsid w:val="00C532BE"/>
    <w:rsid w:val="00CA0942"/>
    <w:rsid w:val="00CA3D0F"/>
    <w:rsid w:val="00CA5995"/>
    <w:rsid w:val="00CC4896"/>
    <w:rsid w:val="00CD258F"/>
    <w:rsid w:val="00D25361"/>
    <w:rsid w:val="00D35C9E"/>
    <w:rsid w:val="00D45C43"/>
    <w:rsid w:val="00D6081D"/>
    <w:rsid w:val="00D851BC"/>
    <w:rsid w:val="00D90BAE"/>
    <w:rsid w:val="00DB7E09"/>
    <w:rsid w:val="00DC052A"/>
    <w:rsid w:val="00DC6BC7"/>
    <w:rsid w:val="00DE2A2B"/>
    <w:rsid w:val="00DF6C7D"/>
    <w:rsid w:val="00E101C8"/>
    <w:rsid w:val="00E35E1E"/>
    <w:rsid w:val="00E66A1D"/>
    <w:rsid w:val="00E76227"/>
    <w:rsid w:val="00E90B20"/>
    <w:rsid w:val="00E96B21"/>
    <w:rsid w:val="00E97F09"/>
    <w:rsid w:val="00EA4824"/>
    <w:rsid w:val="00EE6709"/>
    <w:rsid w:val="00F04407"/>
    <w:rsid w:val="00F1102F"/>
    <w:rsid w:val="00F21004"/>
    <w:rsid w:val="00F257D7"/>
    <w:rsid w:val="00F264B8"/>
    <w:rsid w:val="00F70D6F"/>
    <w:rsid w:val="00F8228C"/>
    <w:rsid w:val="00FD3B0B"/>
    <w:rsid w:val="00FD65EC"/>
    <w:rsid w:val="00FE181C"/>
    <w:rsid w:val="00FE7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1" w:defUIPriority="99" w:defSemiHidden="1" w:defUnhideWhenUsed="0" w:defQFormat="0" w:count="267">
    <w:lsdException w:name="Normal" w:locked="0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/>
    <w:lsdException w:name="heading 9" w:semiHidden="0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1"/>
    <w:lsdException w:name="footer" w:unhideWhenUsed="1"/>
    <w:lsdException w:name="caption" w:uiPriority="35" w:qFormat="1"/>
    <w:lsdException w:name="envelope address" w:unhideWhenUsed="1"/>
    <w:lsdException w:name="page number" w:unhideWhenUsed="1"/>
    <w:lsdException w:name="Title" w:uiPriority="59" w:qFormat="1"/>
    <w:lsdException w:name="Signature" w:locked="0" w:unhideWhenUsed="1"/>
    <w:lsdException w:name="Default Paragraph Font" w:locked="0" w:uiPriority="1" w:unhideWhenUsed="1"/>
    <w:lsdException w:name="Message Header" w:unhideWhenUsed="1"/>
    <w:lsdException w:name="Subtitle" w:uiPriority="59" w:qFormat="1"/>
    <w:lsdException w:name="Hyperlink" w:uiPriority="0"/>
    <w:lsdException w:name="Strong" w:uiPriority="22" w:qFormat="1"/>
    <w:lsdException w:name="Emphasis" w:uiPriority="20" w:qFormat="1"/>
    <w:lsdException w:name="E-mail Signature" w:unhideWhenUsed="1"/>
    <w:lsdException w:name="HTML Top of Form" w:locked="0" w:unhideWhenUsed="1"/>
    <w:lsdException w:name="HTML Bottom of Form" w:locked="0" w:unhideWhenUsed="1"/>
    <w:lsdException w:name="HTML Cite" w:unhideWhenUsed="1"/>
    <w:lsdException w:name="Normal Table" w:locked="0" w:unhideWhenUsed="1"/>
    <w:lsdException w:name="No List" w:locked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locked="0"/>
    <w:lsdException w:name="List Paragraph" w:uiPriority="34" w:qFormat="1"/>
    <w:lsdException w:name="Quote" w:uiPriority="5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59" w:qFormat="1"/>
    <w:lsdException w:name="Intense Emphasis" w:uiPriority="59" w:qFormat="1"/>
    <w:lsdException w:name="Subtle Reference" w:uiPriority="59" w:qFormat="1"/>
    <w:lsdException w:name="Intense Reference" w:uiPriority="59" w:qFormat="1"/>
    <w:lsdException w:name="Book Title" w:uiPriority="59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000DF"/>
    <w:pPr>
      <w:spacing w:after="120"/>
      <w:ind w:firstLine="851"/>
      <w:jc w:val="both"/>
    </w:pPr>
    <w:rPr>
      <w:szCs w:val="20"/>
    </w:rPr>
  </w:style>
  <w:style w:type="paragraph" w:styleId="1">
    <w:name w:val="heading 1"/>
    <w:basedOn w:val="a1"/>
    <w:next w:val="a1"/>
    <w:semiHidden/>
    <w:qFormat/>
    <w:locked/>
    <w:rsid w:val="002F639B"/>
    <w:pPr>
      <w:keepNext/>
      <w:numPr>
        <w:numId w:val="1"/>
      </w:numPr>
      <w:spacing w:after="160"/>
      <w:ind w:hanging="709"/>
      <w:jc w:val="left"/>
      <w:outlineLvl w:val="0"/>
    </w:pPr>
    <w:rPr>
      <w:b/>
      <w:caps/>
      <w:color w:val="000000"/>
      <w:sz w:val="28"/>
      <w:szCs w:val="24"/>
    </w:rPr>
  </w:style>
  <w:style w:type="paragraph" w:styleId="2">
    <w:name w:val="heading 2"/>
    <w:basedOn w:val="a1"/>
    <w:next w:val="a1"/>
    <w:semiHidden/>
    <w:qFormat/>
    <w:locked/>
    <w:rsid w:val="002F639B"/>
    <w:pPr>
      <w:keepNext/>
      <w:numPr>
        <w:ilvl w:val="1"/>
        <w:numId w:val="1"/>
      </w:numPr>
      <w:spacing w:after="160"/>
      <w:ind w:hanging="709"/>
      <w:jc w:val="left"/>
      <w:outlineLvl w:val="1"/>
    </w:pPr>
    <w:rPr>
      <w:b/>
      <w:color w:val="000000"/>
      <w:sz w:val="26"/>
      <w:szCs w:val="24"/>
    </w:rPr>
  </w:style>
  <w:style w:type="paragraph" w:styleId="3">
    <w:name w:val="heading 3"/>
    <w:basedOn w:val="2"/>
    <w:next w:val="a1"/>
    <w:semiHidden/>
    <w:qFormat/>
    <w:locked/>
    <w:rsid w:val="002F639B"/>
    <w:pPr>
      <w:numPr>
        <w:ilvl w:val="2"/>
      </w:numPr>
      <w:ind w:hanging="709"/>
      <w:outlineLvl w:val="2"/>
    </w:pPr>
    <w:rPr>
      <w:b w:val="0"/>
      <w:sz w:val="24"/>
    </w:rPr>
  </w:style>
  <w:style w:type="paragraph" w:styleId="4">
    <w:name w:val="heading 4"/>
    <w:basedOn w:val="3"/>
    <w:next w:val="a1"/>
    <w:semiHidden/>
    <w:qFormat/>
    <w:locked/>
    <w:rsid w:val="002F639B"/>
    <w:pPr>
      <w:numPr>
        <w:ilvl w:val="3"/>
      </w:numPr>
      <w:tabs>
        <w:tab w:val="left" w:pos="1985"/>
      </w:tabs>
      <w:ind w:hanging="850"/>
      <w:outlineLvl w:val="3"/>
    </w:pPr>
  </w:style>
  <w:style w:type="paragraph" w:styleId="5">
    <w:name w:val="heading 5"/>
    <w:basedOn w:val="a1"/>
    <w:next w:val="a1"/>
    <w:semiHidden/>
    <w:qFormat/>
    <w:locked/>
    <w:rsid w:val="002F639B"/>
    <w:pPr>
      <w:numPr>
        <w:ilvl w:val="4"/>
        <w:numId w:val="1"/>
      </w:numPr>
      <w:spacing w:before="240" w:after="60"/>
      <w:outlineLvl w:val="4"/>
    </w:pPr>
    <w:rPr>
      <w:rFonts w:ascii="Arial" w:hAnsi="Arial"/>
      <w:color w:val="000000"/>
      <w:sz w:val="22"/>
      <w:szCs w:val="24"/>
    </w:rPr>
  </w:style>
  <w:style w:type="paragraph" w:styleId="6">
    <w:name w:val="heading 6"/>
    <w:basedOn w:val="a1"/>
    <w:next w:val="a1"/>
    <w:semiHidden/>
    <w:qFormat/>
    <w:locked/>
    <w:rsid w:val="002F639B"/>
    <w:pPr>
      <w:numPr>
        <w:ilvl w:val="5"/>
        <w:numId w:val="1"/>
      </w:numPr>
      <w:spacing w:before="240" w:after="60"/>
      <w:outlineLvl w:val="5"/>
    </w:pPr>
    <w:rPr>
      <w:i/>
      <w:color w:val="000000"/>
      <w:sz w:val="22"/>
      <w:szCs w:val="24"/>
    </w:rPr>
  </w:style>
  <w:style w:type="paragraph" w:styleId="7">
    <w:name w:val="heading 7"/>
    <w:basedOn w:val="a1"/>
    <w:next w:val="a1"/>
    <w:semiHidden/>
    <w:qFormat/>
    <w:locked/>
    <w:rsid w:val="002F639B"/>
    <w:pPr>
      <w:numPr>
        <w:ilvl w:val="6"/>
        <w:numId w:val="1"/>
      </w:numPr>
      <w:spacing w:before="240" w:after="60"/>
      <w:outlineLvl w:val="6"/>
    </w:pPr>
    <w:rPr>
      <w:rFonts w:ascii="Arial" w:hAnsi="Arial"/>
      <w:color w:val="000000"/>
      <w:sz w:val="20"/>
      <w:szCs w:val="24"/>
    </w:rPr>
  </w:style>
  <w:style w:type="paragraph" w:styleId="8">
    <w:name w:val="heading 8"/>
    <w:basedOn w:val="a1"/>
    <w:next w:val="a1"/>
    <w:semiHidden/>
    <w:locked/>
    <w:rsid w:val="002F639B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color w:val="000000"/>
      <w:sz w:val="20"/>
      <w:szCs w:val="24"/>
    </w:rPr>
  </w:style>
  <w:style w:type="paragraph" w:styleId="9">
    <w:name w:val="heading 9"/>
    <w:basedOn w:val="a1"/>
    <w:next w:val="a1"/>
    <w:semiHidden/>
    <w:locked/>
    <w:rsid w:val="002F639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color w:val="000000"/>
      <w:sz w:val="18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semiHidden/>
    <w:locked/>
    <w:rsid w:val="002F639B"/>
    <w:pPr>
      <w:tabs>
        <w:tab w:val="center" w:pos="4153"/>
        <w:tab w:val="right" w:pos="8306"/>
      </w:tabs>
    </w:pPr>
    <w:rPr>
      <w:color w:val="000000"/>
      <w:szCs w:val="24"/>
    </w:rPr>
  </w:style>
  <w:style w:type="paragraph" w:styleId="a6">
    <w:name w:val="footer"/>
    <w:basedOn w:val="a1"/>
    <w:semiHidden/>
    <w:locked/>
    <w:rsid w:val="002F639B"/>
    <w:pPr>
      <w:tabs>
        <w:tab w:val="center" w:pos="4153"/>
        <w:tab w:val="right" w:pos="8306"/>
      </w:tabs>
    </w:pPr>
    <w:rPr>
      <w:color w:val="000000"/>
      <w:szCs w:val="24"/>
    </w:rPr>
  </w:style>
  <w:style w:type="paragraph" w:customStyle="1" w:styleId="a">
    <w:name w:val="Перечисление с дефисом"/>
    <w:link w:val="a7"/>
    <w:uiPriority w:val="8"/>
    <w:rsid w:val="00D25361"/>
    <w:pPr>
      <w:numPr>
        <w:numId w:val="15"/>
      </w:numPr>
      <w:spacing w:after="120"/>
      <w:ind w:left="510" w:hanging="340"/>
    </w:pPr>
  </w:style>
  <w:style w:type="paragraph" w:customStyle="1" w:styleId="a8">
    <w:name w:val="Текст документа"/>
    <w:link w:val="a9"/>
    <w:uiPriority w:val="7"/>
    <w:qFormat/>
    <w:rsid w:val="00D25361"/>
    <w:pPr>
      <w:spacing w:after="120"/>
      <w:ind w:firstLine="720"/>
      <w:jc w:val="both"/>
    </w:pPr>
    <w:rPr>
      <w:color w:val="000000"/>
    </w:rPr>
  </w:style>
  <w:style w:type="paragraph" w:customStyle="1" w:styleId="aa">
    <w:name w:val="Заголовок к тексту"/>
    <w:link w:val="ab"/>
    <w:uiPriority w:val="5"/>
    <w:qFormat/>
    <w:rsid w:val="0019069E"/>
    <w:pPr>
      <w:framePr w:w="4139" w:h="1021" w:hRule="exact" w:vSpace="284" w:wrap="notBeside" w:vAnchor="page" w:hAnchor="page" w:x="1702" w:y="4991"/>
    </w:pPr>
    <w:rPr>
      <w:lang w:val="en-US"/>
    </w:rPr>
  </w:style>
  <w:style w:type="paragraph" w:customStyle="1" w:styleId="ac">
    <w:name w:val="Отметка об исполнителе"/>
    <w:link w:val="ad"/>
    <w:uiPriority w:val="13"/>
    <w:rsid w:val="00351D22"/>
    <w:pPr>
      <w:framePr w:w="4139" w:wrap="notBeside" w:hAnchor="page" w:x="1702" w:yAlign="bottom"/>
    </w:pPr>
    <w:rPr>
      <w:sz w:val="20"/>
    </w:rPr>
  </w:style>
  <w:style w:type="paragraph" w:customStyle="1" w:styleId="ae">
    <w:name w:val="Адресат"/>
    <w:link w:val="af"/>
    <w:qFormat/>
    <w:rsid w:val="00BD1AE1"/>
    <w:pPr>
      <w:framePr w:w="4990" w:h="4876" w:hRule="exact" w:vSpace="284" w:wrap="notBeside" w:vAnchor="page" w:hAnchor="page" w:x="6351" w:y="1135"/>
    </w:pPr>
    <w:rPr>
      <w:lang w:val="en-US"/>
    </w:rPr>
  </w:style>
  <w:style w:type="paragraph" w:styleId="af0">
    <w:name w:val="Signature"/>
    <w:link w:val="af1"/>
    <w:uiPriority w:val="12"/>
    <w:rsid w:val="006D5889"/>
    <w:pPr>
      <w:tabs>
        <w:tab w:val="left" w:pos="6804"/>
      </w:tabs>
      <w:spacing w:before="840"/>
    </w:pPr>
  </w:style>
  <w:style w:type="paragraph" w:styleId="af2">
    <w:name w:val="envelope address"/>
    <w:link w:val="af3"/>
    <w:semiHidden/>
    <w:locked/>
    <w:rsid w:val="002F639B"/>
    <w:pPr>
      <w:framePr w:w="4366" w:vSpace="284" w:wrap="notBeside" w:vAnchor="page" w:hAnchor="page" w:x="6975" w:y="1135"/>
    </w:pPr>
  </w:style>
  <w:style w:type="paragraph" w:customStyle="1" w:styleId="af4">
    <w:name w:val="Дата документа"/>
    <w:link w:val="af5"/>
    <w:uiPriority w:val="1"/>
    <w:qFormat/>
    <w:rsid w:val="00B43C64"/>
    <w:pPr>
      <w:framePr w:w="1871" w:h="284" w:wrap="notBeside" w:vAnchor="page" w:hAnchor="page" w:x="1702" w:y="3800"/>
      <w:jc w:val="center"/>
    </w:pPr>
  </w:style>
  <w:style w:type="paragraph" w:customStyle="1" w:styleId="af6">
    <w:name w:val="Ссылка на регистрационный № документа"/>
    <w:link w:val="af7"/>
    <w:uiPriority w:val="3"/>
    <w:qFormat/>
    <w:rsid w:val="00B43C64"/>
    <w:pPr>
      <w:framePr w:w="1928" w:h="284" w:wrap="notBeside" w:vAnchor="page" w:hAnchor="page" w:x="2269" w:y="4140"/>
      <w:jc w:val="center"/>
    </w:pPr>
    <w:rPr>
      <w:lang w:val="en-US"/>
    </w:rPr>
  </w:style>
  <w:style w:type="paragraph" w:customStyle="1" w:styleId="af8">
    <w:name w:val="Приложение"/>
    <w:next w:val="-"/>
    <w:link w:val="af9"/>
    <w:uiPriority w:val="10"/>
    <w:rsid w:val="008F0627"/>
    <w:pPr>
      <w:spacing w:before="360" w:after="120"/>
      <w:ind w:left="1644" w:hanging="1644"/>
    </w:pPr>
  </w:style>
  <w:style w:type="paragraph" w:customStyle="1" w:styleId="-">
    <w:name w:val="Приложение - продолжение"/>
    <w:link w:val="-0"/>
    <w:uiPriority w:val="11"/>
    <w:rsid w:val="00D25361"/>
    <w:pPr>
      <w:spacing w:after="120"/>
      <w:ind w:left="1702" w:hanging="284"/>
      <w:jc w:val="both"/>
    </w:pPr>
  </w:style>
  <w:style w:type="paragraph" w:customStyle="1" w:styleId="afa">
    <w:name w:val="МБ"/>
    <w:uiPriority w:val="14"/>
    <w:rsid w:val="002F639B"/>
    <w:pPr>
      <w:framePr w:w="4366" w:wrap="around" w:vAnchor="page" w:hAnchor="page" w:x="6975" w:y="398"/>
      <w:ind w:right="113"/>
      <w:jc w:val="right"/>
    </w:pPr>
  </w:style>
  <w:style w:type="character" w:customStyle="1" w:styleId="af3">
    <w:name w:val="Адрес на конверте Знак"/>
    <w:basedOn w:val="a2"/>
    <w:link w:val="af2"/>
    <w:semiHidden/>
    <w:rsid w:val="006B3739"/>
    <w:rPr>
      <w:sz w:val="24"/>
    </w:rPr>
  </w:style>
  <w:style w:type="character" w:customStyle="1" w:styleId="af">
    <w:name w:val="Адресат Знак"/>
    <w:basedOn w:val="af3"/>
    <w:link w:val="ae"/>
    <w:rsid w:val="00BD1AE1"/>
    <w:rPr>
      <w:lang w:val="en-US"/>
    </w:rPr>
  </w:style>
  <w:style w:type="character" w:customStyle="1" w:styleId="af1">
    <w:name w:val="Подпись Знак"/>
    <w:basedOn w:val="a2"/>
    <w:link w:val="af0"/>
    <w:uiPriority w:val="12"/>
    <w:rsid w:val="006D5889"/>
  </w:style>
  <w:style w:type="character" w:customStyle="1" w:styleId="a9">
    <w:name w:val="Текст документа Знак"/>
    <w:basedOn w:val="a2"/>
    <w:link w:val="a8"/>
    <w:uiPriority w:val="7"/>
    <w:rsid w:val="00D25361"/>
    <w:rPr>
      <w:color w:val="000000"/>
    </w:rPr>
  </w:style>
  <w:style w:type="paragraph" w:styleId="afb">
    <w:name w:val="Balloon Text"/>
    <w:basedOn w:val="a1"/>
    <w:link w:val="afc"/>
    <w:uiPriority w:val="99"/>
    <w:semiHidden/>
    <w:locked/>
    <w:rsid w:val="007F48A6"/>
    <w:pPr>
      <w:spacing w:after="0"/>
    </w:pPr>
    <w:rPr>
      <w:rFonts w:ascii="Tahoma" w:hAnsi="Tahoma" w:cs="Tahoma"/>
      <w:color w:val="000000"/>
      <w:sz w:val="16"/>
      <w:szCs w:val="16"/>
    </w:rPr>
  </w:style>
  <w:style w:type="character" w:customStyle="1" w:styleId="afc">
    <w:name w:val="Текст выноски Знак"/>
    <w:basedOn w:val="a2"/>
    <w:link w:val="afb"/>
    <w:uiPriority w:val="99"/>
    <w:semiHidden/>
    <w:rsid w:val="009A18F1"/>
    <w:rPr>
      <w:rFonts w:ascii="Tahoma" w:hAnsi="Tahoma" w:cs="Tahoma"/>
      <w:color w:val="000000"/>
      <w:sz w:val="16"/>
      <w:szCs w:val="16"/>
    </w:rPr>
  </w:style>
  <w:style w:type="paragraph" w:customStyle="1" w:styleId="afd">
    <w:name w:val="Обращение"/>
    <w:next w:val="a1"/>
    <w:link w:val="afe"/>
    <w:uiPriority w:val="6"/>
    <w:rsid w:val="009C1B80"/>
    <w:pPr>
      <w:spacing w:after="360"/>
      <w:jc w:val="center"/>
    </w:pPr>
    <w:rPr>
      <w:color w:val="000000"/>
    </w:rPr>
  </w:style>
  <w:style w:type="character" w:customStyle="1" w:styleId="afe">
    <w:name w:val="Обращение Знак"/>
    <w:basedOn w:val="a2"/>
    <w:link w:val="afd"/>
    <w:uiPriority w:val="6"/>
    <w:rsid w:val="006D5889"/>
    <w:rPr>
      <w:color w:val="000000"/>
    </w:rPr>
  </w:style>
  <w:style w:type="paragraph" w:customStyle="1" w:styleId="a0">
    <w:name w:val="Перечисление с цифрой"/>
    <w:link w:val="aff"/>
    <w:uiPriority w:val="9"/>
    <w:qFormat/>
    <w:rsid w:val="00D25361"/>
    <w:pPr>
      <w:numPr>
        <w:numId w:val="4"/>
      </w:numPr>
      <w:ind w:left="510" w:hanging="340"/>
    </w:pPr>
    <w:rPr>
      <w:bCs/>
    </w:rPr>
  </w:style>
  <w:style w:type="character" w:customStyle="1" w:styleId="a7">
    <w:name w:val="Перечисление с дефисом Знак"/>
    <w:basedOn w:val="a2"/>
    <w:link w:val="a"/>
    <w:uiPriority w:val="8"/>
    <w:rsid w:val="00D25361"/>
  </w:style>
  <w:style w:type="character" w:customStyle="1" w:styleId="aff0">
    <w:name w:val="Перечисление с точкой Знак"/>
    <w:basedOn w:val="a7"/>
    <w:semiHidden/>
    <w:rsid w:val="008E3767"/>
  </w:style>
  <w:style w:type="character" w:customStyle="1" w:styleId="aff">
    <w:name w:val="Перечисление с цифрой Знак"/>
    <w:basedOn w:val="a2"/>
    <w:link w:val="a0"/>
    <w:uiPriority w:val="9"/>
    <w:rsid w:val="00D25361"/>
    <w:rPr>
      <w:bCs/>
    </w:rPr>
  </w:style>
  <w:style w:type="paragraph" w:customStyle="1" w:styleId="aff1">
    <w:name w:val="Регистрационный № документа"/>
    <w:link w:val="aff2"/>
    <w:uiPriority w:val="2"/>
    <w:qFormat/>
    <w:rsid w:val="00B43C64"/>
    <w:pPr>
      <w:framePr w:w="1928" w:h="284" w:wrap="notBeside" w:vAnchor="page" w:hAnchor="page" w:x="3913" w:y="3800"/>
      <w:jc w:val="center"/>
    </w:pPr>
    <w:rPr>
      <w:lang w:val="en-US"/>
    </w:rPr>
  </w:style>
  <w:style w:type="paragraph" w:customStyle="1" w:styleId="aff3">
    <w:name w:val="Ссылка на дату документа"/>
    <w:link w:val="aff4"/>
    <w:uiPriority w:val="4"/>
    <w:qFormat/>
    <w:rsid w:val="00B43C64"/>
    <w:pPr>
      <w:framePr w:w="1304" w:h="284" w:wrap="notBeside" w:vAnchor="page" w:hAnchor="page" w:x="4537" w:y="4140"/>
      <w:jc w:val="center"/>
    </w:pPr>
  </w:style>
  <w:style w:type="character" w:customStyle="1" w:styleId="af5">
    <w:name w:val="Дата документа Знак"/>
    <w:basedOn w:val="a2"/>
    <w:link w:val="af4"/>
    <w:uiPriority w:val="1"/>
    <w:rsid w:val="00B43C64"/>
  </w:style>
  <w:style w:type="character" w:customStyle="1" w:styleId="aff2">
    <w:name w:val="Регистрационный № документа Знак"/>
    <w:basedOn w:val="af5"/>
    <w:link w:val="aff1"/>
    <w:uiPriority w:val="2"/>
    <w:rsid w:val="00B43C64"/>
    <w:rPr>
      <w:lang w:val="en-US"/>
    </w:rPr>
  </w:style>
  <w:style w:type="character" w:customStyle="1" w:styleId="af7">
    <w:name w:val="Ссылка на регистрационный № документа Знак"/>
    <w:basedOn w:val="af5"/>
    <w:link w:val="af6"/>
    <w:uiPriority w:val="3"/>
    <w:rsid w:val="00B43C64"/>
    <w:rPr>
      <w:lang w:val="en-US"/>
    </w:rPr>
  </w:style>
  <w:style w:type="character" w:customStyle="1" w:styleId="aff4">
    <w:name w:val="Ссылка на дату документа Знак"/>
    <w:basedOn w:val="af7"/>
    <w:link w:val="aff3"/>
    <w:uiPriority w:val="4"/>
    <w:rsid w:val="00B43C64"/>
  </w:style>
  <w:style w:type="character" w:customStyle="1" w:styleId="ab">
    <w:name w:val="Заголовок к тексту Знак"/>
    <w:basedOn w:val="a2"/>
    <w:link w:val="aa"/>
    <w:uiPriority w:val="5"/>
    <w:rsid w:val="0019069E"/>
    <w:rPr>
      <w:lang w:val="en-US"/>
    </w:rPr>
  </w:style>
  <w:style w:type="character" w:customStyle="1" w:styleId="ad">
    <w:name w:val="Отметка об исполнителе Знак"/>
    <w:basedOn w:val="a2"/>
    <w:link w:val="ac"/>
    <w:uiPriority w:val="13"/>
    <w:rsid w:val="00351D22"/>
    <w:rPr>
      <w:sz w:val="20"/>
    </w:rPr>
  </w:style>
  <w:style w:type="character" w:customStyle="1" w:styleId="-0">
    <w:name w:val="Приложение - продолжение Знак"/>
    <w:basedOn w:val="a2"/>
    <w:link w:val="-"/>
    <w:uiPriority w:val="11"/>
    <w:rsid w:val="00D25361"/>
  </w:style>
  <w:style w:type="character" w:customStyle="1" w:styleId="af9">
    <w:name w:val="Приложение Знак"/>
    <w:basedOn w:val="a2"/>
    <w:link w:val="af8"/>
    <w:uiPriority w:val="10"/>
    <w:rsid w:val="008F0627"/>
  </w:style>
  <w:style w:type="paragraph" w:customStyle="1" w:styleId="aff5">
    <w:name w:val="Тема"/>
    <w:rsid w:val="007000DF"/>
    <w:pPr>
      <w:framePr w:w="8789" w:h="227" w:wrap="around" w:vAnchor="page" w:hAnchor="page" w:x="2269" w:y="2949"/>
    </w:pPr>
    <w:rPr>
      <w:szCs w:val="20"/>
    </w:rPr>
  </w:style>
  <w:style w:type="paragraph" w:customStyle="1" w:styleId="aff6">
    <w:name w:val="Кому"/>
    <w:rsid w:val="007000DF"/>
    <w:pPr>
      <w:framePr w:w="5557" w:vSpace="567" w:wrap="notBeside" w:vAnchor="page" w:hAnchor="page" w:x="2326" w:y="4151"/>
      <w:pBdr>
        <w:right w:val="dashed" w:sz="4" w:space="4" w:color="auto"/>
      </w:pBdr>
      <w:spacing w:after="120"/>
    </w:pPr>
    <w:rPr>
      <w:szCs w:val="20"/>
    </w:rPr>
  </w:style>
  <w:style w:type="character" w:styleId="aff7">
    <w:name w:val="Hyperlink"/>
    <w:basedOn w:val="a2"/>
    <w:locked/>
    <w:rsid w:val="007000DF"/>
    <w:rPr>
      <w:color w:val="0000FF" w:themeColor="hyperlink"/>
      <w:u w:val="single"/>
    </w:rPr>
  </w:style>
  <w:style w:type="paragraph" w:styleId="aff8">
    <w:name w:val="List Paragraph"/>
    <w:basedOn w:val="a1"/>
    <w:uiPriority w:val="34"/>
    <w:semiHidden/>
    <w:qFormat/>
    <w:locked/>
    <w:rsid w:val="00E35E1E"/>
    <w:pPr>
      <w:ind w:left="720"/>
      <w:contextualSpacing/>
    </w:pPr>
  </w:style>
  <w:style w:type="paragraph" w:customStyle="1" w:styleId="aff9">
    <w:name w:val="Исполнитель"/>
    <w:rsid w:val="00E35E1E"/>
    <w:pPr>
      <w:framePr w:w="5103" w:wrap="around" w:hAnchor="margin" w:yAlign="bottom"/>
    </w:pPr>
    <w:rPr>
      <w:noProof/>
      <w:sz w:val="20"/>
      <w:szCs w:val="20"/>
    </w:rPr>
  </w:style>
  <w:style w:type="paragraph" w:styleId="affa">
    <w:name w:val="Document Map"/>
    <w:basedOn w:val="a1"/>
    <w:link w:val="affb"/>
    <w:uiPriority w:val="99"/>
    <w:semiHidden/>
    <w:locked/>
    <w:rsid w:val="00F21004"/>
    <w:pPr>
      <w:spacing w:after="0"/>
    </w:pPr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basedOn w:val="a2"/>
    <w:link w:val="affa"/>
    <w:uiPriority w:val="99"/>
    <w:semiHidden/>
    <w:rsid w:val="00F21004"/>
    <w:rPr>
      <w:rFonts w:ascii="Tahoma" w:hAnsi="Tahoma" w:cs="Tahoma"/>
      <w:sz w:val="16"/>
      <w:szCs w:val="16"/>
    </w:rPr>
  </w:style>
  <w:style w:type="character" w:styleId="affc">
    <w:name w:val="Strong"/>
    <w:basedOn w:val="a2"/>
    <w:uiPriority w:val="22"/>
    <w:qFormat/>
    <w:locked/>
    <w:rsid w:val="0065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-k-d.ru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zakupki.rosatom.r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akupki.gov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ubacheva.NV\&#1052;&#1086;&#1080;%20&#1076;&#1086;&#1082;&#1091;&#1084;&#1077;&#1085;&#1090;&#1099;\&#1055;&#1080;&#1089;&#1100;&#1084;&#1072;%20_2011\&#1055;&#1080;&#1089;&#1100;&#1084;&#1086;%20&#1053;&#1048;&#1058;&#104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F87D1FF8E98F24D8D30EB43CCD3D760" ma:contentTypeVersion="0" ma:contentTypeDescription="Создание документа." ma:contentTypeScope="" ma:versionID="5b2b7e8107f00fb433320313b691cabb">
  <xsd:schema xmlns:xsd="http://www.w3.org/2001/XMLSchema" xmlns:p="http://schemas.microsoft.com/office/2006/metadata/properties" targetNamespace="http://schemas.microsoft.com/office/2006/metadata/properties" ma:root="true" ma:fieldsID="e675d4f71139a32d038ee4eecfc5c18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3EB5-59CC-4CD9-A47B-234390794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F067A5A-6E5B-48F4-97D2-F99A265F9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7EE4A-2C0C-4AA3-B0A3-0A020806AD3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4CC6567-9212-4F1B-B9C3-D1D421096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 НИТИ</Template>
  <TotalTime>1</TotalTime>
  <Pages>2</Pages>
  <Words>248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</vt:lpstr>
    </vt:vector>
  </TitlesOfParts>
  <Company>НИТИ им. А.П. Александрова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</dc:title>
  <dc:subject>Организационно-распорядительные документы НИТИ им. А.П. Александрова</dc:subject>
  <dc:creator>Zubacheva.NV</dc:creator>
  <cp:keywords>шаблон письма НИТИ;письмо НИТИ;бланк письма НИТИ</cp:keywords>
  <cp:lastModifiedBy>1</cp:lastModifiedBy>
  <cp:revision>2</cp:revision>
  <cp:lastPrinted>2014-07-30T11:41:00Z</cp:lastPrinted>
  <dcterms:created xsi:type="dcterms:W3CDTF">2014-07-30T11:42:00Z</dcterms:created>
  <dcterms:modified xsi:type="dcterms:W3CDTF">2014-07-30T11:42:00Z</dcterms:modified>
  <cp:category>ИТ НИТИ</cp:category>
  <cp:contentStatus>Окончательное</cp:contentStatus>
</cp:coreProperties>
</file>